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2DF" w:rsidRDefault="000B4909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ACTA PARCIAL No. 01</w:t>
      </w:r>
    </w:p>
    <w:p w:rsidR="001E02DF" w:rsidRDefault="000B4909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CONTRATO DE PRESTACIÓN DE</w:t>
      </w:r>
      <w:r w:rsidR="00C108FF">
        <w:rPr>
          <w:rFonts w:ascii="Arial" w:eastAsia="Arial" w:hAnsi="Arial" w:cs="Arial"/>
          <w:b/>
          <w:sz w:val="22"/>
          <w:szCs w:val="22"/>
        </w:rPr>
        <w:t xml:space="preserve"> SERVICIOS PROFESIONALES No. </w:t>
      </w:r>
      <w:r w:rsidR="00CC43F6">
        <w:rPr>
          <w:rFonts w:ascii="Arial" w:eastAsia="Arial" w:hAnsi="Arial" w:cs="Arial"/>
          <w:b/>
          <w:sz w:val="22"/>
          <w:szCs w:val="22"/>
        </w:rPr>
        <w:t>049 DE 2025</w:t>
      </w:r>
    </w:p>
    <w:p w:rsidR="001E02DF" w:rsidRDefault="000B4909">
      <w:pPr>
        <w:tabs>
          <w:tab w:val="left" w:pos="5149"/>
        </w:tabs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ab/>
      </w:r>
    </w:p>
    <w:p w:rsidR="001E02DF" w:rsidRDefault="00CC43F6">
      <w:pPr>
        <w:jc w:val="both"/>
        <w:rPr>
          <w:rFonts w:ascii="Arial" w:eastAsia="Arial" w:hAnsi="Arial" w:cs="Arial"/>
          <w:sz w:val="22"/>
          <w:szCs w:val="22"/>
        </w:rPr>
      </w:pPr>
      <w:r w:rsidRPr="00CC43F6">
        <w:rPr>
          <w:rFonts w:ascii="Arial" w:eastAsia="Arial" w:hAnsi="Arial" w:cs="Arial"/>
          <w:noProof/>
          <w:sz w:val="22"/>
          <w:szCs w:val="22"/>
        </w:rPr>
        <w:drawing>
          <wp:inline distT="0" distB="0" distL="0" distR="0" wp14:anchorId="5685446E" wp14:editId="70E6053F">
            <wp:extent cx="5793105" cy="3956685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93105" cy="395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2DF" w:rsidRDefault="000B4909">
      <w:pPr>
        <w:jc w:val="both"/>
        <w:rPr>
          <w:rFonts w:ascii="Arial" w:eastAsia="Arial" w:hAnsi="Arial" w:cs="Arial"/>
          <w:sz w:val="22"/>
          <w:szCs w:val="22"/>
          <w:highlight w:val="yellow"/>
        </w:rPr>
      </w:pPr>
      <w:r>
        <w:rPr>
          <w:rFonts w:ascii="Arial" w:eastAsia="Arial" w:hAnsi="Arial" w:cs="Arial"/>
          <w:sz w:val="22"/>
          <w:szCs w:val="22"/>
        </w:rPr>
        <w:t>En la ciudad de Santa Ros</w:t>
      </w:r>
      <w:r w:rsidR="00CC43F6">
        <w:rPr>
          <w:rFonts w:ascii="Arial" w:eastAsia="Arial" w:hAnsi="Arial" w:cs="Arial"/>
          <w:sz w:val="22"/>
          <w:szCs w:val="22"/>
        </w:rPr>
        <w:t xml:space="preserve">a de Cabal a los </w:t>
      </w:r>
      <w:r w:rsidR="00C30A56">
        <w:rPr>
          <w:rFonts w:ascii="Arial" w:eastAsia="Arial" w:hAnsi="Arial" w:cs="Arial"/>
          <w:sz w:val="22"/>
          <w:szCs w:val="22"/>
        </w:rPr>
        <w:t>siete (7</w:t>
      </w:r>
      <w:r>
        <w:rPr>
          <w:rFonts w:ascii="Arial" w:eastAsia="Arial" w:hAnsi="Arial" w:cs="Arial"/>
          <w:sz w:val="22"/>
          <w:szCs w:val="22"/>
        </w:rPr>
        <w:t xml:space="preserve">) días del mes de </w:t>
      </w:r>
      <w:r w:rsidR="00CC43F6">
        <w:rPr>
          <w:rFonts w:ascii="Arial" w:eastAsia="Arial" w:hAnsi="Arial" w:cs="Arial"/>
          <w:sz w:val="22"/>
          <w:szCs w:val="22"/>
        </w:rPr>
        <w:t>marzo  2025</w:t>
      </w:r>
      <w:r>
        <w:rPr>
          <w:rFonts w:ascii="Arial" w:eastAsia="Arial" w:hAnsi="Arial" w:cs="Arial"/>
          <w:sz w:val="22"/>
          <w:szCs w:val="22"/>
        </w:rPr>
        <w:t xml:space="preserve">, se reunieron en la Secretaría de Planeación Municipal la Subsecretaría de Planificación socioeconómica </w:t>
      </w:r>
      <w:r>
        <w:rPr>
          <w:rFonts w:ascii="Arial" w:eastAsia="Arial" w:hAnsi="Arial" w:cs="Arial"/>
          <w:b/>
          <w:sz w:val="22"/>
          <w:szCs w:val="22"/>
        </w:rPr>
        <w:t>JOHAN SEBASTIÁN VILLALBA HERNÁNDEZ</w:t>
      </w:r>
      <w:r>
        <w:rPr>
          <w:rFonts w:ascii="Arial" w:eastAsia="Arial" w:hAnsi="Arial" w:cs="Arial"/>
          <w:sz w:val="22"/>
          <w:szCs w:val="22"/>
        </w:rPr>
        <w:t xml:space="preserve"> identificado con cédula de Ciudadanía No.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1.225.088.367 en su condición de SUPERVISOR y </w:t>
      </w:r>
      <w:r>
        <w:rPr>
          <w:rFonts w:ascii="Arial" w:eastAsia="Arial" w:hAnsi="Arial" w:cs="Arial"/>
          <w:b/>
          <w:sz w:val="22"/>
          <w:szCs w:val="22"/>
        </w:rPr>
        <w:t>DANIEL ANDRES MARQUEZ GALLEGO</w:t>
      </w:r>
      <w:r>
        <w:rPr>
          <w:rFonts w:ascii="Arial" w:eastAsia="Arial" w:hAnsi="Arial" w:cs="Arial"/>
          <w:sz w:val="22"/>
          <w:szCs w:val="22"/>
        </w:rPr>
        <w:t>, identificado con cedula de ciudadanía No. 1.039.219.271, en su calidad de CONTRATISTA, con el fin de suscribir el acta Parcial No. 1 del contrato de prestación de se</w:t>
      </w:r>
      <w:r w:rsidR="00C108FF">
        <w:rPr>
          <w:rFonts w:ascii="Arial" w:eastAsia="Arial" w:hAnsi="Arial" w:cs="Arial"/>
          <w:sz w:val="22"/>
          <w:szCs w:val="22"/>
        </w:rPr>
        <w:t>rvicios profesionales No.</w:t>
      </w:r>
      <w:r w:rsidR="00CC43F6">
        <w:rPr>
          <w:rFonts w:ascii="Arial" w:eastAsia="Arial" w:hAnsi="Arial" w:cs="Arial"/>
          <w:sz w:val="22"/>
          <w:szCs w:val="22"/>
        </w:rPr>
        <w:t>049 de 2025</w:t>
      </w:r>
      <w:r>
        <w:rPr>
          <w:rFonts w:ascii="Arial" w:eastAsia="Arial" w:hAnsi="Arial" w:cs="Arial"/>
          <w:sz w:val="22"/>
          <w:szCs w:val="22"/>
        </w:rPr>
        <w:t>.</w:t>
      </w:r>
    </w:p>
    <w:p w:rsidR="001E02DF" w:rsidRDefault="001E02DF">
      <w:pPr>
        <w:jc w:val="both"/>
        <w:rPr>
          <w:rFonts w:ascii="Arial" w:eastAsia="Arial" w:hAnsi="Arial" w:cs="Arial"/>
          <w:sz w:val="22"/>
          <w:szCs w:val="22"/>
        </w:rPr>
      </w:pPr>
    </w:p>
    <w:p w:rsidR="001E02DF" w:rsidRDefault="000B4909">
      <w:pPr>
        <w:tabs>
          <w:tab w:val="left" w:pos="3544"/>
        </w:tabs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COMPROBANTE DE PAGO:</w:t>
      </w:r>
      <w:r>
        <w:rPr>
          <w:rFonts w:ascii="Arial" w:eastAsia="Arial" w:hAnsi="Arial" w:cs="Arial"/>
          <w:sz w:val="22"/>
          <w:szCs w:val="22"/>
        </w:rPr>
        <w:t xml:space="preserve"> Se revisaron los pagos de seguridad social integral correspondiente al periodo laborado, encontrándose a paz y salvo según </w:t>
      </w:r>
      <w:r w:rsidRPr="00CB1094">
        <w:rPr>
          <w:rFonts w:ascii="Arial" w:eastAsia="Arial" w:hAnsi="Arial" w:cs="Arial"/>
          <w:sz w:val="22"/>
          <w:szCs w:val="22"/>
        </w:rPr>
        <w:t>planillas No.</w:t>
      </w:r>
      <w:r>
        <w:rPr>
          <w:rFonts w:ascii="Tahoma" w:eastAsia="Tahoma" w:hAnsi="Tahoma" w:cs="Tahoma"/>
        </w:rPr>
        <w:t xml:space="preserve"> </w:t>
      </w:r>
      <w:r w:rsidR="00C30A56" w:rsidRPr="00C30A56">
        <w:rPr>
          <w:rFonts w:ascii="Arial" w:hAnsi="Arial" w:cs="Arial"/>
          <w:color w:val="222222"/>
          <w:shd w:val="clear" w:color="auto" w:fill="FFFFFF"/>
        </w:rPr>
        <w:t>4594465524</w:t>
      </w:r>
      <w:r w:rsidR="00CB1094" w:rsidRPr="00C30A56">
        <w:rPr>
          <w:rFonts w:ascii="Tahoma" w:eastAsia="Tahoma" w:hAnsi="Tahoma" w:cs="Tahoma"/>
        </w:rPr>
        <w:t xml:space="preserve"> correspondiente al mes de </w:t>
      </w:r>
      <w:r w:rsidR="00C30A56">
        <w:rPr>
          <w:rFonts w:ascii="Tahoma" w:eastAsia="Tahoma" w:hAnsi="Tahoma" w:cs="Tahoma"/>
        </w:rPr>
        <w:t>enero</w:t>
      </w:r>
      <w:r>
        <w:rPr>
          <w:rFonts w:ascii="Arial" w:eastAsia="Arial" w:hAnsi="Arial" w:cs="Arial"/>
          <w:sz w:val="22"/>
          <w:szCs w:val="22"/>
        </w:rPr>
        <w:t xml:space="preserve"> se adjunta por el contratista.</w:t>
      </w:r>
    </w:p>
    <w:p w:rsidR="001E02DF" w:rsidRDefault="001E02DF">
      <w:pPr>
        <w:jc w:val="both"/>
        <w:rPr>
          <w:rFonts w:ascii="Arial" w:eastAsia="Arial" w:hAnsi="Arial" w:cs="Arial"/>
          <w:sz w:val="22"/>
          <w:szCs w:val="22"/>
        </w:rPr>
      </w:pPr>
    </w:p>
    <w:p w:rsidR="001E02DF" w:rsidRDefault="000B49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INFORME DE ACTIVIDADES</w:t>
      </w:r>
      <w:r>
        <w:rPr>
          <w:rFonts w:ascii="Arial" w:eastAsia="Arial" w:hAnsi="Arial" w:cs="Arial"/>
          <w:color w:val="000000"/>
          <w:sz w:val="22"/>
          <w:szCs w:val="22"/>
        </w:rPr>
        <w:t>: Revisado el informe d</w:t>
      </w:r>
      <w:bookmarkStart w:id="0" w:name="_GoBack"/>
      <w:bookmarkEnd w:id="0"/>
      <w:r>
        <w:rPr>
          <w:rFonts w:ascii="Arial" w:eastAsia="Arial" w:hAnsi="Arial" w:cs="Arial"/>
          <w:color w:val="000000"/>
          <w:sz w:val="22"/>
          <w:szCs w:val="22"/>
        </w:rPr>
        <w:t>e actividades se pudo constatar que la contratista desarrolló las a</w:t>
      </w:r>
      <w:r w:rsidR="00CC43F6">
        <w:rPr>
          <w:rFonts w:ascii="Arial" w:eastAsia="Arial" w:hAnsi="Arial" w:cs="Arial"/>
          <w:color w:val="000000"/>
          <w:sz w:val="22"/>
          <w:szCs w:val="22"/>
        </w:rPr>
        <w:t>cciones encomendadas desde el 28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de </w:t>
      </w:r>
      <w:r w:rsidR="00CC43F6">
        <w:rPr>
          <w:rFonts w:ascii="Arial" w:eastAsia="Arial" w:hAnsi="Arial" w:cs="Arial"/>
          <w:color w:val="000000"/>
          <w:sz w:val="22"/>
          <w:szCs w:val="22"/>
        </w:rPr>
        <w:t>enero al 27</w:t>
      </w:r>
      <w:r w:rsidR="00C108FF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de </w:t>
      </w:r>
      <w:r w:rsidR="00CC43F6">
        <w:rPr>
          <w:rFonts w:ascii="Arial" w:eastAsia="Arial" w:hAnsi="Arial" w:cs="Arial"/>
          <w:color w:val="000000"/>
          <w:sz w:val="22"/>
          <w:szCs w:val="22"/>
        </w:rPr>
        <w:t>febrero de 2025</w:t>
      </w:r>
      <w:r>
        <w:rPr>
          <w:rFonts w:ascii="Arial" w:eastAsia="Arial" w:hAnsi="Arial" w:cs="Arial"/>
          <w:color w:val="000000"/>
          <w:sz w:val="22"/>
          <w:szCs w:val="22"/>
        </w:rPr>
        <w:t>, con los diferentes anexos.</w:t>
      </w:r>
    </w:p>
    <w:p w:rsidR="001E02DF" w:rsidRDefault="001E02DF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1E02DF" w:rsidRDefault="001E02DF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CC43F6" w:rsidRDefault="00CC43F6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1E02DF" w:rsidRDefault="000B4909">
      <w:pPr>
        <w:pBdr>
          <w:top w:val="nil"/>
          <w:left w:val="nil"/>
          <w:bottom w:val="nil"/>
          <w:right w:val="nil"/>
          <w:between w:val="nil"/>
        </w:pBdr>
        <w:tabs>
          <w:tab w:val="left" w:pos="11101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Por lo anterior, esta supervisora autoriza el pago de la presente acta por un valor de 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TRES MILLONES </w:t>
      </w:r>
      <w:r w:rsidR="00CC43F6">
        <w:rPr>
          <w:rFonts w:ascii="Arial" w:eastAsia="Arial" w:hAnsi="Arial" w:cs="Arial"/>
          <w:b/>
          <w:color w:val="000000"/>
          <w:sz w:val="22"/>
          <w:szCs w:val="22"/>
        </w:rPr>
        <w:t xml:space="preserve">TRECIENTOS MIL </w:t>
      </w:r>
      <w:r>
        <w:rPr>
          <w:rFonts w:ascii="Arial" w:eastAsia="Arial" w:hAnsi="Arial" w:cs="Arial"/>
          <w:b/>
          <w:color w:val="000000"/>
          <w:sz w:val="22"/>
          <w:szCs w:val="22"/>
        </w:rPr>
        <w:t>PESOS MCTE</w:t>
      </w:r>
      <w:r w:rsidR="00CC43F6">
        <w:rPr>
          <w:rFonts w:ascii="Arial" w:eastAsia="Arial" w:hAnsi="Arial" w:cs="Arial"/>
          <w:color w:val="000000"/>
          <w:sz w:val="22"/>
          <w:szCs w:val="22"/>
        </w:rPr>
        <w:t xml:space="preserve"> ($3.3</w:t>
      </w:r>
      <w:r>
        <w:rPr>
          <w:rFonts w:ascii="Arial" w:eastAsia="Arial" w:hAnsi="Arial" w:cs="Arial"/>
          <w:color w:val="000000"/>
          <w:sz w:val="22"/>
          <w:szCs w:val="22"/>
        </w:rPr>
        <w:t>00.000).</w:t>
      </w: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:rsidR="001E02DF" w:rsidRDefault="001E02DF">
      <w:pPr>
        <w:pBdr>
          <w:top w:val="nil"/>
          <w:left w:val="nil"/>
          <w:bottom w:val="nil"/>
          <w:right w:val="nil"/>
          <w:between w:val="nil"/>
        </w:pBdr>
        <w:tabs>
          <w:tab w:val="left" w:pos="11101"/>
        </w:tabs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1E02DF" w:rsidRDefault="001E02DF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:rsidR="001E02DF" w:rsidRDefault="001E02DF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:rsidR="001E02DF" w:rsidRDefault="000B4909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VALOR TOTAL:                                                          </w:t>
      </w:r>
      <w:r w:rsidR="00C108FF">
        <w:rPr>
          <w:rFonts w:ascii="Arial" w:eastAsia="Arial" w:hAnsi="Arial" w:cs="Arial"/>
          <w:b/>
          <w:sz w:val="22"/>
          <w:szCs w:val="22"/>
        </w:rPr>
        <w:t xml:space="preserve">  </w:t>
      </w:r>
      <w:r w:rsidR="00CC43F6">
        <w:rPr>
          <w:rFonts w:ascii="Arial" w:eastAsia="Arial" w:hAnsi="Arial" w:cs="Arial"/>
          <w:b/>
          <w:sz w:val="22"/>
          <w:szCs w:val="22"/>
        </w:rPr>
        <w:t xml:space="preserve">                          $ 13.2</w:t>
      </w:r>
      <w:r>
        <w:rPr>
          <w:rFonts w:ascii="Arial" w:eastAsia="Arial" w:hAnsi="Arial" w:cs="Arial"/>
          <w:b/>
          <w:sz w:val="22"/>
          <w:szCs w:val="22"/>
        </w:rPr>
        <w:t>00.000</w:t>
      </w:r>
      <w:r>
        <w:rPr>
          <w:rFonts w:ascii="Arial" w:eastAsia="Arial" w:hAnsi="Arial" w:cs="Arial"/>
          <w:b/>
          <w:sz w:val="22"/>
          <w:szCs w:val="22"/>
        </w:rPr>
        <w:br/>
        <w:t xml:space="preserve">VALOR ACTA PARCIAL No.1                                     </w:t>
      </w:r>
      <w:r w:rsidR="00CC43F6">
        <w:rPr>
          <w:rFonts w:ascii="Arial" w:eastAsia="Arial" w:hAnsi="Arial" w:cs="Arial"/>
          <w:b/>
          <w:sz w:val="22"/>
          <w:szCs w:val="22"/>
        </w:rPr>
        <w:t xml:space="preserve">                          $</w:t>
      </w:r>
      <w:r w:rsidR="00CC43F6">
        <w:rPr>
          <w:rFonts w:ascii="Arial" w:eastAsia="Arial" w:hAnsi="Arial" w:cs="Arial"/>
          <w:b/>
          <w:sz w:val="22"/>
          <w:szCs w:val="22"/>
        </w:rPr>
        <w:tab/>
        <w:t xml:space="preserve"> 3.3</w:t>
      </w:r>
      <w:r>
        <w:rPr>
          <w:rFonts w:ascii="Arial" w:eastAsia="Arial" w:hAnsi="Arial" w:cs="Arial"/>
          <w:b/>
          <w:sz w:val="22"/>
          <w:szCs w:val="22"/>
        </w:rPr>
        <w:t>00.000</w:t>
      </w:r>
    </w:p>
    <w:p w:rsidR="001E02DF" w:rsidRDefault="00125DA9">
      <w:pPr>
        <w:rPr>
          <w:rFonts w:ascii="Arial" w:eastAsia="Arial" w:hAnsi="Arial" w:cs="Arial"/>
          <w:b/>
          <w:sz w:val="22"/>
          <w:szCs w:val="22"/>
        </w:rPr>
      </w:pPr>
      <w:r>
        <w:pict>
          <v:rect id="_x0000_i1025" style="width:0;height:1.5pt" o:hralign="center" o:hrstd="t" o:hr="t" fillcolor="#a0a0a0" stroked="f"/>
        </w:pict>
      </w:r>
    </w:p>
    <w:p w:rsidR="001E02DF" w:rsidRDefault="000B4909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SALDO POR PAGAR                                                                              $ </w:t>
      </w:r>
      <w:r w:rsidR="00CC43F6">
        <w:rPr>
          <w:rFonts w:ascii="Arial" w:eastAsia="Arial" w:hAnsi="Arial" w:cs="Arial"/>
          <w:b/>
          <w:sz w:val="22"/>
          <w:szCs w:val="22"/>
        </w:rPr>
        <w:t>9.900.000</w:t>
      </w:r>
    </w:p>
    <w:p w:rsidR="001E02DF" w:rsidRDefault="000B4909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 </w:t>
      </w:r>
    </w:p>
    <w:p w:rsidR="001E02DF" w:rsidRDefault="000B4909">
      <w:pPr>
        <w:jc w:val="both"/>
        <w:rPr>
          <w:rFonts w:ascii="Arial" w:eastAsia="Arial" w:hAnsi="Arial" w:cs="Arial"/>
          <w:b/>
          <w:sz w:val="22"/>
          <w:szCs w:val="22"/>
        </w:rPr>
      </w:pPr>
      <w:bookmarkStart w:id="1" w:name="_heading=h.gjdgxs" w:colFirst="0" w:colLast="0"/>
      <w:bookmarkEnd w:id="1"/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3971925</wp:posOffset>
            </wp:positionH>
            <wp:positionV relativeFrom="paragraph">
              <wp:posOffset>12700</wp:posOffset>
            </wp:positionV>
            <wp:extent cx="744855" cy="779780"/>
            <wp:effectExtent l="0" t="0" r="0" b="0"/>
            <wp:wrapNone/>
            <wp:docPr id="2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7797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1E02DF" w:rsidRDefault="001E02DF">
      <w:pPr>
        <w:jc w:val="both"/>
        <w:rPr>
          <w:rFonts w:ascii="Arial" w:eastAsia="Arial" w:hAnsi="Arial" w:cs="Arial"/>
          <w:b/>
          <w:sz w:val="22"/>
          <w:szCs w:val="22"/>
        </w:rPr>
      </w:pPr>
    </w:p>
    <w:p w:rsidR="001E02DF" w:rsidRDefault="001E02DF">
      <w:pPr>
        <w:jc w:val="both"/>
        <w:rPr>
          <w:rFonts w:ascii="Arial" w:eastAsia="Arial" w:hAnsi="Arial" w:cs="Arial"/>
          <w:b/>
          <w:sz w:val="20"/>
          <w:szCs w:val="20"/>
        </w:rPr>
      </w:pPr>
    </w:p>
    <w:p w:rsidR="001E02DF" w:rsidRDefault="001E02DF">
      <w:pPr>
        <w:jc w:val="both"/>
        <w:rPr>
          <w:rFonts w:ascii="Arial" w:eastAsia="Arial" w:hAnsi="Arial" w:cs="Arial"/>
          <w:b/>
          <w:sz w:val="20"/>
          <w:szCs w:val="20"/>
        </w:rPr>
      </w:pPr>
    </w:p>
    <w:p w:rsidR="001E02DF" w:rsidRDefault="000B4909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              _____________________________________</w:t>
      </w:r>
    </w:p>
    <w:p w:rsidR="001E02DF" w:rsidRDefault="000B4909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0"/>
          <w:szCs w:val="20"/>
        </w:rPr>
        <w:t xml:space="preserve">JOHAN SEBASTIÁN VILLALBA HERNÁNDEZ </w:t>
      </w:r>
      <w:r>
        <w:rPr>
          <w:rFonts w:ascii="Arial" w:eastAsia="Arial" w:hAnsi="Arial" w:cs="Arial"/>
          <w:b/>
          <w:sz w:val="20"/>
          <w:szCs w:val="20"/>
        </w:rPr>
        <w:tab/>
        <w:t xml:space="preserve"> DANIEL ANDRES MARQUEZ GALLEGO</w:t>
      </w:r>
      <w:r>
        <w:rPr>
          <w:rFonts w:ascii="Arial" w:eastAsia="Arial" w:hAnsi="Arial" w:cs="Arial"/>
          <w:sz w:val="22"/>
          <w:szCs w:val="22"/>
        </w:rPr>
        <w:t xml:space="preserve"> Supervisor                                                      </w:t>
      </w:r>
      <w:r>
        <w:rPr>
          <w:rFonts w:ascii="Arial" w:eastAsia="Arial" w:hAnsi="Arial" w:cs="Arial"/>
          <w:sz w:val="22"/>
          <w:szCs w:val="22"/>
        </w:rPr>
        <w:tab/>
        <w:t xml:space="preserve"> Contratista</w:t>
      </w:r>
    </w:p>
    <w:p w:rsidR="001E02DF" w:rsidRDefault="001E02DF">
      <w:pPr>
        <w:jc w:val="both"/>
        <w:rPr>
          <w:rFonts w:ascii="Arial" w:eastAsia="Arial" w:hAnsi="Arial" w:cs="Arial"/>
          <w:sz w:val="22"/>
          <w:szCs w:val="22"/>
        </w:rPr>
      </w:pPr>
    </w:p>
    <w:p w:rsidR="001E02DF" w:rsidRDefault="001E02DF">
      <w:pPr>
        <w:jc w:val="both"/>
        <w:rPr>
          <w:rFonts w:ascii="Arial" w:eastAsia="Arial" w:hAnsi="Arial" w:cs="Arial"/>
          <w:sz w:val="22"/>
          <w:szCs w:val="22"/>
        </w:rPr>
      </w:pPr>
    </w:p>
    <w:p w:rsidR="001E02DF" w:rsidRDefault="001E02DF">
      <w:pPr>
        <w:jc w:val="both"/>
        <w:rPr>
          <w:rFonts w:ascii="Arial" w:eastAsia="Arial" w:hAnsi="Arial" w:cs="Arial"/>
        </w:rPr>
      </w:pPr>
    </w:p>
    <w:sectPr w:rsidR="001E02DF">
      <w:headerReference w:type="default" r:id="rId10"/>
      <w:footerReference w:type="default" r:id="rId11"/>
      <w:pgSz w:w="12242" w:h="15842"/>
      <w:pgMar w:top="1134" w:right="1418" w:bottom="1418" w:left="1701" w:header="851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DA9" w:rsidRDefault="00125DA9">
      <w:r>
        <w:separator/>
      </w:r>
    </w:p>
  </w:endnote>
  <w:endnote w:type="continuationSeparator" w:id="0">
    <w:p w:rsidR="00125DA9" w:rsidRDefault="00125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2DF" w:rsidRDefault="00C108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 w:rsidRPr="00C108FF">
      <w:rPr>
        <w:noProof/>
        <w:color w:val="000000"/>
      </w:rPr>
      <w:drawing>
        <wp:anchor distT="0" distB="0" distL="114300" distR="114300" simplePos="0" relativeHeight="251658240" behindDoc="1" locked="0" layoutInCell="1" allowOverlap="1" wp14:anchorId="7EBE0FD6" wp14:editId="5C7271FC">
          <wp:simplePos x="0" y="0"/>
          <wp:positionH relativeFrom="page">
            <wp:align>right</wp:align>
          </wp:positionH>
          <wp:positionV relativeFrom="paragraph">
            <wp:posOffset>-107950</wp:posOffset>
          </wp:positionV>
          <wp:extent cx="7762875" cy="904875"/>
          <wp:effectExtent l="0" t="0" r="952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4909">
      <w:rPr>
        <w:color w:val="000000"/>
      </w:rPr>
      <w:fldChar w:fldCharType="begin"/>
    </w:r>
    <w:r w:rsidR="000B4909">
      <w:rPr>
        <w:color w:val="000000"/>
      </w:rPr>
      <w:instrText>PAGE</w:instrText>
    </w:r>
    <w:r w:rsidR="000B4909">
      <w:rPr>
        <w:color w:val="000000"/>
      </w:rPr>
      <w:fldChar w:fldCharType="separate"/>
    </w:r>
    <w:r w:rsidR="00C30A56">
      <w:rPr>
        <w:noProof/>
        <w:color w:val="000000"/>
      </w:rPr>
      <w:t>2</w:t>
    </w:r>
    <w:r w:rsidR="000B4909">
      <w:rPr>
        <w:color w:val="000000"/>
      </w:rPr>
      <w:fldChar w:fldCharType="end"/>
    </w:r>
  </w:p>
  <w:p w:rsidR="001E02DF" w:rsidRDefault="001E02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DA9" w:rsidRDefault="00125DA9">
      <w:r>
        <w:separator/>
      </w:r>
    </w:p>
  </w:footnote>
  <w:footnote w:type="continuationSeparator" w:id="0">
    <w:p w:rsidR="00125DA9" w:rsidRDefault="00125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2DF" w:rsidRDefault="00C108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color w:val="000000"/>
        <w:sz w:val="22"/>
        <w:szCs w:val="22"/>
      </w:rPr>
    </w:pPr>
    <w:r w:rsidRPr="00C108FF">
      <w:rPr>
        <w:rFonts w:ascii="Arial" w:eastAsia="Arial" w:hAnsi="Arial" w:cs="Arial"/>
        <w:noProof/>
        <w:color w:val="000000"/>
        <w:sz w:val="22"/>
        <w:szCs w:val="22"/>
      </w:rPr>
      <w:drawing>
        <wp:inline distT="0" distB="0" distL="0" distR="0" wp14:anchorId="704E83F1" wp14:editId="23EDED01">
          <wp:extent cx="2000250" cy="86677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0536" cy="8668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E02DF" w:rsidRDefault="001E02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441DB"/>
    <w:multiLevelType w:val="multilevel"/>
    <w:tmpl w:val="5A8AF2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2DF"/>
    <w:rsid w:val="000B4909"/>
    <w:rsid w:val="00125DA9"/>
    <w:rsid w:val="001E02DF"/>
    <w:rsid w:val="00335BAF"/>
    <w:rsid w:val="0063776F"/>
    <w:rsid w:val="009B354C"/>
    <w:rsid w:val="00C108FF"/>
    <w:rsid w:val="00C30A56"/>
    <w:rsid w:val="00CB1094"/>
    <w:rsid w:val="00CC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F665C9"/>
  <w15:docId w15:val="{36AD67DB-E840-412F-BBA9-A1C5A9BBC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40CA"/>
    <w:rPr>
      <w:lang w:val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ar"/>
    <w:qFormat/>
    <w:locked/>
    <w:rsid w:val="002748C2"/>
    <w:pPr>
      <w:keepNext/>
      <w:autoSpaceDE w:val="0"/>
      <w:autoSpaceDN w:val="0"/>
      <w:adjustRightInd w:val="0"/>
      <w:jc w:val="right"/>
      <w:outlineLvl w:val="5"/>
    </w:pPr>
    <w:rPr>
      <w:rFonts w:ascii="Arial" w:hAnsi="Arial" w:cs="Arial"/>
      <w:b/>
      <w:bCs/>
      <w:color w:val="000000"/>
      <w:sz w:val="20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6Car">
    <w:name w:val="Título 6 Car"/>
    <w:basedOn w:val="Fuentedeprrafopredeter"/>
    <w:link w:val="Ttulo6"/>
    <w:rsid w:val="002748C2"/>
    <w:rPr>
      <w:rFonts w:ascii="Arial" w:hAnsi="Arial" w:cs="Arial"/>
      <w:b/>
      <w:bCs/>
      <w:color w:val="000000"/>
      <w:sz w:val="20"/>
      <w:szCs w:val="18"/>
      <w:lang w:val="es-ES" w:eastAsia="es-ES"/>
    </w:rPr>
  </w:style>
  <w:style w:type="paragraph" w:styleId="Encabezado">
    <w:name w:val="header"/>
    <w:basedOn w:val="Normal"/>
    <w:link w:val="EncabezadoCar"/>
    <w:rsid w:val="00605D5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locked/>
    <w:rsid w:val="006C18CB"/>
    <w:rPr>
      <w:rFonts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605D5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C18CB"/>
    <w:rPr>
      <w:rFonts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rsid w:val="00605D59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355E69"/>
    <w:pPr>
      <w:ind w:left="708"/>
    </w:pPr>
  </w:style>
  <w:style w:type="table" w:styleId="Tablaconcuadrcula">
    <w:name w:val="Table Grid"/>
    <w:basedOn w:val="Tablanormal"/>
    <w:uiPriority w:val="59"/>
    <w:rsid w:val="002213F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Mapadeldocumento">
    <w:name w:val="Document Map"/>
    <w:basedOn w:val="Normal"/>
    <w:link w:val="MapadeldocumentoCar"/>
    <w:uiPriority w:val="99"/>
    <w:rsid w:val="00185DAB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locked/>
    <w:rsid w:val="00185DA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366CE8"/>
  </w:style>
  <w:style w:type="paragraph" w:customStyle="1" w:styleId="Default">
    <w:name w:val="Default"/>
    <w:rsid w:val="00366CE8"/>
    <w:pPr>
      <w:autoSpaceDE w:val="0"/>
      <w:autoSpaceDN w:val="0"/>
      <w:adjustRightInd w:val="0"/>
    </w:pPr>
    <w:rPr>
      <w:rFonts w:ascii="Arial" w:eastAsia="Calibri" w:hAnsi="Arial" w:cs="Arial"/>
      <w:color w:val="000000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309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309C"/>
    <w:rPr>
      <w:rFonts w:ascii="Tahoma" w:hAnsi="Tahoma" w:cs="Tahoma"/>
      <w:sz w:val="16"/>
      <w:szCs w:val="16"/>
      <w:lang w:val="es-ES" w:eastAsia="es-ES"/>
    </w:rPr>
  </w:style>
  <w:style w:type="paragraph" w:customStyle="1" w:styleId="EstiloJustificado">
    <w:name w:val="Estilo Justificado"/>
    <w:basedOn w:val="Normal"/>
    <w:autoRedefine/>
    <w:rsid w:val="000779CE"/>
    <w:pPr>
      <w:jc w:val="both"/>
    </w:pPr>
    <w:rPr>
      <w:rFonts w:ascii="Arial" w:hAnsi="Arial" w:cs="Arial"/>
      <w:b/>
      <w:snapToGrid w:val="0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rsid w:val="000E3E28"/>
    <w:pPr>
      <w:suppressAutoHyphens/>
      <w:jc w:val="both"/>
    </w:pPr>
    <w:rPr>
      <w:sz w:val="20"/>
      <w:szCs w:val="20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0E3E28"/>
    <w:rPr>
      <w:sz w:val="20"/>
      <w:szCs w:val="20"/>
      <w:lang w:val="es-ES_tradnl"/>
    </w:rPr>
  </w:style>
  <w:style w:type="paragraph" w:customStyle="1" w:styleId="Pa12">
    <w:name w:val="Pa12"/>
    <w:basedOn w:val="Normal"/>
    <w:next w:val="Normal"/>
    <w:rsid w:val="00A22931"/>
    <w:pPr>
      <w:widowControl w:val="0"/>
      <w:autoSpaceDE w:val="0"/>
      <w:autoSpaceDN w:val="0"/>
      <w:adjustRightInd w:val="0"/>
      <w:spacing w:before="20" w:after="20" w:line="191" w:lineRule="atLeast"/>
    </w:pPr>
  </w:style>
  <w:style w:type="paragraph" w:styleId="Sinespaciado">
    <w:name w:val="No Spacing"/>
    <w:uiPriority w:val="1"/>
    <w:qFormat/>
    <w:rsid w:val="00D21289"/>
    <w:rPr>
      <w:rFonts w:asciiTheme="minorHAnsi" w:eastAsiaTheme="minorHAnsi" w:hAnsiTheme="minorHAnsi" w:cstheme="minorBidi"/>
      <w:lang w:val="es-ES" w:eastAsia="en-US"/>
    </w:rPr>
  </w:style>
  <w:style w:type="paragraph" w:styleId="NormalWeb">
    <w:name w:val="Normal (Web)"/>
    <w:basedOn w:val="Normal"/>
    <w:uiPriority w:val="99"/>
    <w:unhideWhenUsed/>
    <w:rsid w:val="002904C5"/>
    <w:pPr>
      <w:spacing w:before="100" w:beforeAutospacing="1" w:after="100" w:afterAutospacing="1"/>
    </w:pPr>
  </w:style>
  <w:style w:type="character" w:customStyle="1" w:styleId="TextonotapieCar">
    <w:name w:val="Texto nota pie Car"/>
    <w:link w:val="Textonotapie"/>
    <w:uiPriority w:val="99"/>
    <w:semiHidden/>
    <w:rsid w:val="00D3300E"/>
    <w:rPr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3300E"/>
    <w:pPr>
      <w:keepNext/>
      <w:jc w:val="both"/>
    </w:pPr>
    <w:rPr>
      <w:sz w:val="22"/>
      <w:szCs w:val="22"/>
      <w:lang w:val="es-CO"/>
    </w:rPr>
  </w:style>
  <w:style w:type="character" w:customStyle="1" w:styleId="TextonotapieCar1">
    <w:name w:val="Texto nota pie Car1"/>
    <w:basedOn w:val="Fuentedeprrafopredeter"/>
    <w:uiPriority w:val="99"/>
    <w:semiHidden/>
    <w:rsid w:val="00D3300E"/>
    <w:rPr>
      <w:sz w:val="20"/>
      <w:szCs w:val="20"/>
      <w:lang w:val="es-ES" w:eastAsia="es-ES"/>
    </w:rPr>
  </w:style>
  <w:style w:type="paragraph" w:customStyle="1" w:styleId="WW-Sangra2detindependiente">
    <w:name w:val="WW-Sangría 2 de t. independiente"/>
    <w:basedOn w:val="Normal"/>
    <w:rsid w:val="002748C2"/>
    <w:pPr>
      <w:widowControl w:val="0"/>
      <w:suppressAutoHyphens/>
      <w:ind w:left="374" w:hanging="374"/>
      <w:jc w:val="both"/>
    </w:pPr>
    <w:rPr>
      <w:rFonts w:ascii="Sylfaen" w:hAnsi="Sylfaen"/>
      <w:color w:val="000000"/>
      <w:szCs w:val="20"/>
    </w:rPr>
  </w:style>
  <w:style w:type="paragraph" w:customStyle="1" w:styleId="western">
    <w:name w:val="western"/>
    <w:basedOn w:val="Normal"/>
    <w:rsid w:val="00694710"/>
    <w:pPr>
      <w:spacing w:before="100" w:beforeAutospacing="1" w:after="100" w:afterAutospacing="1"/>
    </w:pPr>
  </w:style>
  <w:style w:type="character" w:customStyle="1" w:styleId="Fuentedeprrafopredeter2">
    <w:name w:val="Fuente de párrafo predeter.2"/>
    <w:rsid w:val="008061AB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MRC6qxEO6y4xndmP1JjOs+ryow==">CgMxLjAyCGguZ2pkZ3hzOAByITFUdFlaVlpqTW9vSVhfODNnNVpDNUo4ODlXbUt3LW9LSg==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SECRE_JURIDICA</dc:creator>
  <cp:lastModifiedBy>USUARIO</cp:lastModifiedBy>
  <cp:revision>6</cp:revision>
  <dcterms:created xsi:type="dcterms:W3CDTF">2024-02-26T15:48:00Z</dcterms:created>
  <dcterms:modified xsi:type="dcterms:W3CDTF">2025-03-07T14:39:00Z</dcterms:modified>
</cp:coreProperties>
</file>